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3C99" w14:textId="28298CEA" w:rsidR="00BD594F" w:rsidRDefault="00000000" w:rsidP="00787AFC">
      <w:pPr>
        <w:bidi/>
        <w:ind w:left="-630"/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rtl/>
          <w:lang w:val="ar"/>
        </w:rPr>
        <w:t>التوظيف متاح الآن للجنة الاستشارية الجديدة لكبار السن من سكان ولاية فيكتوريا</w:t>
      </w:r>
      <w:r w:rsidR="00477DE5"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</w:rPr>
        <w:br/>
      </w:r>
      <w:r>
        <w:rPr>
          <w:rStyle w:val="normaltextrun"/>
          <w:rFonts w:ascii="Arial" w:hAnsi="Arial" w:cs="Arial"/>
          <w:b/>
          <w:bCs/>
          <w:color w:val="201547"/>
          <w:sz w:val="32"/>
          <w:szCs w:val="32"/>
          <w:shd w:val="clear" w:color="auto" w:fill="FFFFFF"/>
          <w:rtl/>
          <w:lang w:val="ar"/>
        </w:rPr>
        <w:t>Senior Victorians Advisory Committee</w:t>
      </w:r>
    </w:p>
    <w:tbl>
      <w:tblPr>
        <w:tblW w:w="10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3016"/>
      </w:tblGrid>
      <w:tr w:rsidR="00C44501" w:rsidRPr="00C44501" w14:paraId="5286C54E" w14:textId="6A225B33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96AE6" w14:textId="77777777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>عضو / رئيس اللجنة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B262" w14:textId="1A4D6E2A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المسمى الوظيفي: </w:t>
            </w:r>
          </w:p>
        </w:tc>
      </w:tr>
      <w:tr w:rsidR="00C44501" w:rsidRPr="00C44501" w14:paraId="542A5E74" w14:textId="18F520F0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754BA" w14:textId="77777777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>DFFH/</w:t>
            </w:r>
            <w:r w:rsidRPr="00C44501">
              <w:rPr>
                <w:rFonts w:ascii="Arial" w:eastAsia="Times New Roman" w:hAnsi="Arial" w:cs="Arial"/>
                <w:color w:val="000000"/>
                <w:shd w:val="clear" w:color="auto" w:fill="FFFFFF"/>
                <w:rtl/>
                <w:lang w:val="ar" w:eastAsia="en-AU"/>
              </w:rPr>
              <w:t>1792737 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47AB" w14:textId="2787FA21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رقم الوظيفة: </w:t>
            </w:r>
          </w:p>
        </w:tc>
      </w:tr>
      <w:tr w:rsidR="00C44501" w:rsidRPr="00C44501" w14:paraId="32FBA039" w14:textId="25B3329B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8B318" w14:textId="77777777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 xml:space="preserve">متاح منصب رئيس واحد وما يصل إلى 12 وظيفة لأعضاء اللجنة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22B9" w14:textId="269398A9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تفاصيل الوظيفة: </w:t>
            </w:r>
          </w:p>
        </w:tc>
      </w:tr>
      <w:tr w:rsidR="00C44501" w:rsidRPr="00C44501" w14:paraId="45036610" w14:textId="01A5F8D0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6E09B" w14:textId="77777777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>بنظام دوري 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02BA" w14:textId="0754489D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نوع الوظيفة: </w:t>
            </w:r>
          </w:p>
        </w:tc>
      </w:tr>
      <w:tr w:rsidR="00C44501" w:rsidRPr="00C44501" w14:paraId="79434A38" w14:textId="5A407821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F0943" w14:textId="495553DB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 xml:space="preserve">يتم الدفع وفقًا </w:t>
            </w:r>
            <w:r w:rsidRPr="00C44501">
              <w:rPr>
                <w:rFonts w:ascii="Arial" w:eastAsia="Times New Roman" w:hAnsi="Arial" w:cs="Arial"/>
                <w:i/>
                <w:iCs/>
                <w:rtl/>
                <w:lang w:val="ar" w:eastAsia="en-AU"/>
              </w:rPr>
              <w:t xml:space="preserve">لإرشادات التعيين والمكافآت </w:t>
            </w: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>الخاصة بحكومة ولاية فيكتوريا لمنظمة المجمو</w:t>
            </w:r>
            <w:r w:rsidR="00446B75">
              <w:rPr>
                <w:rFonts w:ascii="Arial" w:eastAsia="Times New Roman" w:hAnsi="Arial" w:cs="Arial"/>
                <w:lang w:eastAsia="en-AU"/>
              </w:rPr>
              <w:br/>
            </w: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>عة C، النطاق 2 (ب) 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7821" w14:textId="477271DF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الراتب:</w:t>
            </w:r>
          </w:p>
        </w:tc>
      </w:tr>
      <w:tr w:rsidR="00C44501" w:rsidRPr="00C44501" w14:paraId="740C02C9" w14:textId="15068AA5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41D9" w14:textId="77777777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>تتوفر خيارات الحضور عن بعد/التواصل الهاتفي أو الحضور الشخصي لكل اجتماع للجنة (ملبورن الكبرى) 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8AC6" w14:textId="0C8752C1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موقع العمل المعتاد:</w:t>
            </w:r>
          </w:p>
        </w:tc>
      </w:tr>
      <w:tr w:rsidR="00C44501" w:rsidRPr="00C44501" w14:paraId="2F202918" w14:textId="5135958F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06E9B" w14:textId="77777777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>فترة محددة تصل إلى 3 سنوات 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81AB" w14:textId="3E7E6851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فترة العمل:</w:t>
            </w:r>
          </w:p>
        </w:tc>
      </w:tr>
      <w:tr w:rsidR="00C44501" w:rsidRPr="00C44501" w14:paraId="412A823C" w14:textId="0DF6341F" w:rsidTr="00C44501">
        <w:trPr>
          <w:trHeight w:val="20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D678E" w14:textId="57962BB2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Segoe UI" w:eastAsia="Times New Roman" w:hAnsi="Segoe UI" w:cs="Segoe UI"/>
                <w:lang w:val="en-AU" w:eastAsia="en-AU"/>
              </w:rPr>
            </w:pP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 xml:space="preserve">جريس كوبر </w:t>
            </w:r>
            <w:r>
              <w:rPr>
                <w:rFonts w:ascii="Arial" w:eastAsia="Times New Roman" w:hAnsi="Arial" w:cs="Arial"/>
                <w:lang w:val="en-AU" w:eastAsia="en-AU"/>
              </w:rPr>
              <w:t>Cooper</w:t>
            </w: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 xml:space="preserve"> </w:t>
            </w:r>
            <w:r>
              <w:rPr>
                <w:rFonts w:ascii="Arial" w:eastAsia="Times New Roman" w:hAnsi="Arial" w:cs="Arial"/>
                <w:lang w:val="en-AU" w:eastAsia="en-AU"/>
              </w:rPr>
              <w:t>Grace</w:t>
            </w:r>
            <w:r w:rsidRPr="00C44501">
              <w:rPr>
                <w:rFonts w:ascii="Arial" w:eastAsia="Times New Roman" w:hAnsi="Arial" w:cs="Arial"/>
                <w:rtl/>
                <w:lang w:val="ar" w:eastAsia="en-AU"/>
              </w:rPr>
              <w:t xml:space="preserve"> seniorsprojects@dffh.vic.gov.au 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492D" w14:textId="1274B9BB" w:rsidR="00C44501" w:rsidRPr="00C44501" w:rsidRDefault="00C44501" w:rsidP="005236E4">
            <w:pPr>
              <w:bidi/>
              <w:spacing w:after="0" w:line="240" w:lineRule="auto"/>
              <w:ind w:left="110"/>
              <w:textAlignment w:val="baseline"/>
              <w:rPr>
                <w:rFonts w:ascii="Arial" w:eastAsia="Times New Roman" w:hAnsi="Arial" w:cs="Arial"/>
                <w:rtl/>
                <w:lang w:val="ar" w:eastAsia="en-AU"/>
              </w:rPr>
            </w:pPr>
            <w:r w:rsidRPr="00C44501">
              <w:rPr>
                <w:rFonts w:ascii="Arial" w:eastAsia="Times New Roman" w:hAnsi="Arial" w:cs="Arial"/>
                <w:b/>
                <w:bCs/>
                <w:color w:val="201547"/>
                <w:rtl/>
                <w:lang w:val="ar" w:eastAsia="en-AU"/>
              </w:rPr>
              <w:t>جهة اتصال الوظيفة: </w:t>
            </w:r>
          </w:p>
        </w:tc>
      </w:tr>
    </w:tbl>
    <w:p w14:paraId="693E6480" w14:textId="77777777" w:rsidR="00E34FE6" w:rsidRDefault="00E34FE6" w:rsidP="00E34FE6">
      <w:pP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9A276B7" w14:textId="77777777" w:rsidR="00B205A4" w:rsidRPr="00C44501" w:rsidRDefault="00000000" w:rsidP="00EE248B">
      <w:pPr>
        <w:bidi/>
        <w:ind w:left="-630"/>
        <w:rPr>
          <w:rFonts w:ascii="Arial" w:eastAsiaTheme="majorEastAsia" w:hAnsi="Arial" w:cs="Arial"/>
          <w:sz w:val="22"/>
          <w:szCs w:val="22"/>
        </w:rPr>
      </w:pPr>
      <w:r w:rsidRPr="00C445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rtl/>
          <w:lang w:val="ar"/>
        </w:rPr>
        <w:t>تقوم وزيرة شؤون الشيخوخة إنجريد ستيت Ingrid Stitt بإنشاء لجنة استشارية جديدة للاستماع مباشرة من كبار السن عن تجاربهم.</w:t>
      </w:r>
    </w:p>
    <w:p w14:paraId="08B119C2" w14:textId="77777777" w:rsidR="00B205A4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Fonts w:ascii="Segoe UI" w:hAnsi="Segoe UI" w:cs="Segoe UI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ستركز اللجنة الاستشارية لكبار السن من سكان ولاية فيكتوريا على: </w:t>
      </w:r>
    </w:p>
    <w:p w14:paraId="46FEC2AA" w14:textId="77777777" w:rsidR="0066274B" w:rsidRPr="0066274B" w:rsidRDefault="00000000" w:rsidP="008D0239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-630" w:firstLine="18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إيصال صوت المجتمع المحلي للحكومة من خلال تسليط الضوء على التجارب الحية لكبار السن </w:t>
      </w:r>
    </w:p>
    <w:p w14:paraId="672048AC" w14:textId="555F6050" w:rsidR="00B205A4" w:rsidRPr="008D0239" w:rsidRDefault="00000000" w:rsidP="0066274B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-630" w:firstLine="18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D0239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 xml:space="preserve">رفع مستوى الوعي بالمساهمات الإيجابية لكبار السن </w:t>
      </w:r>
    </w:p>
    <w:p w14:paraId="5C90D49C" w14:textId="77777777" w:rsidR="00B205A4" w:rsidRPr="00C44501" w:rsidRDefault="00000000" w:rsidP="008D0239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-630" w:firstLine="180"/>
        <w:textAlignment w:val="baseline"/>
        <w:rPr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تعزيز حقوق كبار السن واحترامهم. </w:t>
      </w:r>
    </w:p>
    <w:p w14:paraId="3B39549E" w14:textId="77777777" w:rsidR="00B205A4" w:rsidRPr="00C44501" w:rsidRDefault="00B205A4" w:rsidP="00EE248B">
      <w:pPr>
        <w:pStyle w:val="paragraph"/>
        <w:spacing w:before="0" w:beforeAutospacing="0" w:after="0" w:afterAutospacing="0"/>
        <w:ind w:left="-63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16FF31D" w14:textId="77777777" w:rsidR="00E3715B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Style w:val="eop"/>
          <w:rFonts w:ascii="Arial" w:eastAsiaTheme="majorEastAsia" w:hAnsi="Arial" w:cs="Arial"/>
          <w:color w:val="201547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b/>
          <w:bCs/>
          <w:color w:val="201547"/>
          <w:sz w:val="22"/>
          <w:szCs w:val="22"/>
          <w:rtl/>
          <w:lang w:val="ar"/>
        </w:rPr>
        <w:t>معايير الاختيار الرئيسية </w:t>
      </w:r>
    </w:p>
    <w:p w14:paraId="5ECE5E79" w14:textId="77777777" w:rsidR="00E3715B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يجب أن يكون مكان إقامة الأعضاء في ولاية فيكتوريا. سيتم اختيار الأعضاء بناء على تجربتهم الفردية، وليس كممثلين لمنظمة. </w:t>
      </w:r>
    </w:p>
    <w:p w14:paraId="2E0B37FA" w14:textId="77777777" w:rsidR="00E3715B" w:rsidRPr="00C44501" w:rsidRDefault="00E3715B" w:rsidP="00EE248B">
      <w:pPr>
        <w:pStyle w:val="paragraph"/>
        <w:spacing w:before="0" w:beforeAutospacing="0" w:after="0" w:afterAutospacing="0"/>
        <w:ind w:left="-630"/>
        <w:textAlignment w:val="baseline"/>
        <w:rPr>
          <w:rFonts w:ascii="Segoe UI" w:hAnsi="Segoe UI" w:cs="Segoe UI"/>
          <w:sz w:val="22"/>
          <w:szCs w:val="22"/>
        </w:rPr>
      </w:pPr>
    </w:p>
    <w:p w14:paraId="7F6F3A7F" w14:textId="77777777" w:rsidR="00E36649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Fonts w:ascii="Segoe UI" w:hAnsi="Segoe UI" w:cs="Segoe UI"/>
          <w:b/>
          <w:bCs/>
          <w:color w:val="201547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b/>
          <w:bCs/>
          <w:color w:val="201547"/>
          <w:sz w:val="22"/>
          <w:szCs w:val="22"/>
          <w:rtl/>
          <w:lang w:val="ar"/>
        </w:rPr>
        <w:t>الميزات الشخصية: </w:t>
      </w:r>
    </w:p>
    <w:p w14:paraId="692421AE" w14:textId="77777777" w:rsidR="00E36649" w:rsidRPr="00C44501" w:rsidRDefault="00000000" w:rsidP="00EE248B">
      <w:pPr>
        <w:pStyle w:val="paragraph"/>
        <w:numPr>
          <w:ilvl w:val="0"/>
          <w:numId w:val="9"/>
        </w:numPr>
        <w:bidi/>
        <w:spacing w:before="0" w:beforeAutospacing="0" w:after="0" w:afterAutospacing="0"/>
        <w:ind w:left="-270"/>
        <w:textAlignment w:val="baseline"/>
        <w:rPr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الصدق </w:t>
      </w:r>
    </w:p>
    <w:p w14:paraId="2A2D00AE" w14:textId="77777777" w:rsidR="00E36649" w:rsidRPr="00EE248B" w:rsidRDefault="00000000" w:rsidP="00EE248B">
      <w:pPr>
        <w:pStyle w:val="paragraph"/>
        <w:numPr>
          <w:ilvl w:val="0"/>
          <w:numId w:val="9"/>
        </w:numPr>
        <w:bidi/>
        <w:spacing w:before="0" w:beforeAutospacing="0" w:after="0" w:afterAutospacing="0"/>
        <w:ind w:left="-270"/>
        <w:textAlignment w:val="baseline"/>
        <w:rPr>
          <w:rStyle w:val="normaltextrun"/>
          <w:rFonts w:eastAsiaTheme="majorEastAsia"/>
          <w:lang w:val="ar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التعاطف والتفهّم</w:t>
      </w:r>
    </w:p>
    <w:p w14:paraId="1B7FDF57" w14:textId="77777777" w:rsidR="00E36649" w:rsidRPr="00C44501" w:rsidRDefault="00000000" w:rsidP="00EE248B">
      <w:pPr>
        <w:pStyle w:val="paragraph"/>
        <w:numPr>
          <w:ilvl w:val="0"/>
          <w:numId w:val="9"/>
        </w:numPr>
        <w:bidi/>
        <w:spacing w:before="0" w:beforeAutospacing="0" w:after="0" w:afterAutospacing="0"/>
        <w:ind w:left="-270"/>
        <w:textAlignment w:val="baseline"/>
        <w:rPr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القدرة على العمل مع الآخرين   </w:t>
      </w:r>
    </w:p>
    <w:p w14:paraId="13A7D510" w14:textId="77777777" w:rsidR="00E3715B" w:rsidRPr="00C44501" w:rsidRDefault="00E3715B" w:rsidP="00EE248B">
      <w:pPr>
        <w:pStyle w:val="paragraph"/>
        <w:spacing w:before="0" w:beforeAutospacing="0" w:after="0" w:afterAutospacing="0"/>
        <w:ind w:left="-630"/>
        <w:textAlignment w:val="baseline"/>
        <w:rPr>
          <w:rStyle w:val="eop"/>
          <w:rFonts w:ascii="Arial" w:eastAsiaTheme="majorEastAsia" w:hAnsi="Arial" w:cs="Arial"/>
          <w:color w:val="201547"/>
          <w:sz w:val="22"/>
          <w:szCs w:val="22"/>
        </w:rPr>
      </w:pPr>
    </w:p>
    <w:p w14:paraId="28A59317" w14:textId="77777777" w:rsidR="00E34FE6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b/>
          <w:bCs/>
          <w:color w:val="201547"/>
          <w:sz w:val="22"/>
          <w:szCs w:val="22"/>
          <w:rtl/>
          <w:lang w:val="ar"/>
        </w:rPr>
        <w:t>المعايير الرئيسية للأعضاء: </w:t>
      </w:r>
    </w:p>
    <w:p w14:paraId="7308AFBF" w14:textId="77777777" w:rsidR="00E34FE6" w:rsidRPr="00C44501" w:rsidRDefault="00000000" w:rsidP="00EE248B">
      <w:pPr>
        <w:pStyle w:val="paragraph"/>
        <w:numPr>
          <w:ilvl w:val="0"/>
          <w:numId w:val="10"/>
        </w:numPr>
        <w:bidi/>
        <w:spacing w:before="0" w:beforeAutospacing="0" w:after="0" w:afterAutospacing="0"/>
        <w:ind w:left="-270"/>
        <w:textAlignment w:val="baseline"/>
        <w:rPr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القدرة على التفكير والعمل على القضايا الهامة لتحقيق نتائج إيجابية لكبار السن  </w:t>
      </w:r>
    </w:p>
    <w:p w14:paraId="2F4B1CC9" w14:textId="77777777" w:rsidR="00E34FE6" w:rsidRPr="00EE248B" w:rsidRDefault="00000000" w:rsidP="00EE248B">
      <w:pPr>
        <w:pStyle w:val="paragraph"/>
        <w:numPr>
          <w:ilvl w:val="0"/>
          <w:numId w:val="10"/>
        </w:numPr>
        <w:bidi/>
        <w:spacing w:before="0" w:beforeAutospacing="0" w:after="0" w:afterAutospacing="0"/>
        <w:ind w:left="-270"/>
        <w:textAlignment w:val="baseline"/>
        <w:rPr>
          <w:rStyle w:val="normaltextrun"/>
          <w:rFonts w:eastAsiaTheme="majorEastAsia"/>
          <w:lang w:val="ar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مهارات اتصال جيدة والقدرة على تقديم المشورة</w:t>
      </w:r>
    </w:p>
    <w:p w14:paraId="6F9C2229" w14:textId="77777777" w:rsidR="00E34FE6" w:rsidRPr="00C44501" w:rsidRDefault="00000000" w:rsidP="00EE248B">
      <w:pPr>
        <w:pStyle w:val="paragraph"/>
        <w:numPr>
          <w:ilvl w:val="0"/>
          <w:numId w:val="10"/>
        </w:numPr>
        <w:bidi/>
        <w:spacing w:before="0" w:beforeAutospacing="0" w:after="0" w:afterAutospacing="0"/>
        <w:ind w:left="-270"/>
        <w:textAlignment w:val="baseline"/>
        <w:rPr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خبرة في العمل مع الآخرين في اللجان و / أو المجموعات.   </w:t>
      </w:r>
    </w:p>
    <w:p w14:paraId="53D76240" w14:textId="77777777" w:rsidR="00E34FE6" w:rsidRPr="00C44501" w:rsidRDefault="00E34FE6" w:rsidP="00EE248B">
      <w:pPr>
        <w:pStyle w:val="paragraph"/>
        <w:spacing w:before="0" w:beforeAutospacing="0" w:after="0" w:afterAutospacing="0"/>
        <w:ind w:left="-630" w:firstLine="60"/>
        <w:textAlignment w:val="baseline"/>
        <w:rPr>
          <w:rFonts w:ascii="Segoe UI" w:hAnsi="Segoe UI" w:cs="Segoe UI"/>
          <w:sz w:val="22"/>
          <w:szCs w:val="22"/>
        </w:rPr>
      </w:pPr>
    </w:p>
    <w:p w14:paraId="08E105B3" w14:textId="77777777" w:rsidR="00E34FE6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b/>
          <w:bCs/>
          <w:color w:val="201547"/>
          <w:sz w:val="22"/>
          <w:szCs w:val="22"/>
          <w:rtl/>
          <w:lang w:val="ar"/>
        </w:rPr>
        <w:t>المعايير الرئيسية للرئيس:</w:t>
      </w:r>
    </w:p>
    <w:p w14:paraId="3BA44C57" w14:textId="77777777" w:rsidR="00E34FE6" w:rsidRPr="00C44501" w:rsidRDefault="00000000" w:rsidP="00EE248B">
      <w:pPr>
        <w:pStyle w:val="paragraph"/>
        <w:numPr>
          <w:ilvl w:val="0"/>
          <w:numId w:val="11"/>
        </w:numPr>
        <w:bidi/>
        <w:spacing w:before="0" w:beforeAutospacing="0" w:after="0" w:afterAutospacing="0"/>
        <w:ind w:left="-270"/>
        <w:textAlignment w:val="baseline"/>
        <w:rPr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الخبرة القيادية</w:t>
      </w:r>
    </w:p>
    <w:p w14:paraId="291174CE" w14:textId="77777777" w:rsidR="00E34FE6" w:rsidRPr="00C44501" w:rsidRDefault="00000000" w:rsidP="00EE248B">
      <w:pPr>
        <w:pStyle w:val="paragraph"/>
        <w:numPr>
          <w:ilvl w:val="0"/>
          <w:numId w:val="11"/>
        </w:numPr>
        <w:bidi/>
        <w:spacing w:before="0" w:beforeAutospacing="0" w:after="0" w:afterAutospacing="0"/>
        <w:ind w:left="-270"/>
        <w:textAlignment w:val="baseline"/>
        <w:rPr>
          <w:rFonts w:ascii="Arial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القدرة على التوصل إلى اتفاق مع الآخرين</w:t>
      </w:r>
    </w:p>
    <w:p w14:paraId="1DBADC74" w14:textId="77777777" w:rsidR="00ED3240" w:rsidRPr="00C44501" w:rsidRDefault="00ED3240" w:rsidP="00EE248B">
      <w:pPr>
        <w:pStyle w:val="paragraph"/>
        <w:spacing w:before="0" w:beforeAutospacing="0" w:after="0" w:afterAutospacing="0"/>
        <w:ind w:left="-630"/>
        <w:textAlignment w:val="baseline"/>
        <w:rPr>
          <w:rFonts w:ascii="Segoe UI" w:hAnsi="Segoe UI" w:cs="Segoe UI"/>
          <w:sz w:val="22"/>
          <w:szCs w:val="22"/>
        </w:rPr>
      </w:pPr>
    </w:p>
    <w:p w14:paraId="24A80AE9" w14:textId="77777777" w:rsidR="00B205A4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>يمكن للأشخاص الذين تبلغ أعمارهم 60 عامًا أو أكثر، وأفراد الأمم الأولى الذين تبلغ أعمارهم 50 عامًا أو أكثر، التقدم بطلب للانضمام إلى اللجنة.</w:t>
      </w:r>
    </w:p>
    <w:p w14:paraId="5DB74C08" w14:textId="77777777" w:rsidR="00B205A4" w:rsidRPr="00C44501" w:rsidRDefault="00B205A4" w:rsidP="00EE248B">
      <w:pPr>
        <w:pStyle w:val="paragraph"/>
        <w:spacing w:before="0" w:beforeAutospacing="0" w:after="0" w:afterAutospacing="0"/>
        <w:ind w:left="-63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BECC25F" w14:textId="4DEF186B" w:rsidR="00EF46BA" w:rsidRPr="00C44501" w:rsidRDefault="00000000" w:rsidP="00EE248B">
      <w:pPr>
        <w:pStyle w:val="paragraph"/>
        <w:bidi/>
        <w:spacing w:before="0" w:beforeAutospacing="0" w:after="0" w:afterAutospacing="0"/>
        <w:ind w:left="-630"/>
        <w:textAlignment w:val="baseline"/>
        <w:rPr>
          <w:rFonts w:ascii="Segoe UI" w:hAnsi="Segoe UI" w:cs="Segoe UI"/>
          <w:sz w:val="22"/>
          <w:szCs w:val="22"/>
        </w:rPr>
      </w:pPr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 xml:space="preserve">لمزيد من المعلومات وللتقديم، يرجى زيارة: </w:t>
      </w:r>
      <w:hyperlink r:id="rId7" w:history="1">
        <w:r w:rsidR="0089074E">
          <w:rPr>
            <w:rStyle w:val="Hyperlink"/>
            <w:rFonts w:ascii="Arial" w:eastAsiaTheme="majorEastAsia" w:hAnsi="Arial" w:cs="Arial"/>
            <w:sz w:val="22"/>
            <w:szCs w:val="22"/>
            <w:lang w:val="ar"/>
          </w:rPr>
          <w:t>www.seniorsonline.vic.gov.au/advisory-committee</w:t>
        </w:r>
      </w:hyperlink>
      <w:r w:rsidRPr="00C44501">
        <w:rPr>
          <w:rStyle w:val="normaltextrun"/>
          <w:rFonts w:ascii="Arial" w:eastAsiaTheme="majorEastAsia" w:hAnsi="Arial" w:cs="Arial"/>
          <w:sz w:val="22"/>
          <w:szCs w:val="22"/>
          <w:rtl/>
          <w:lang w:val="ar"/>
        </w:rPr>
        <w:t xml:space="preserve">. </w:t>
      </w:r>
    </w:p>
    <w:sectPr w:rsidR="00EF46BA" w:rsidRPr="00C44501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0C7E" w14:textId="77777777" w:rsidR="00B328E8" w:rsidRDefault="00B328E8">
      <w:pPr>
        <w:spacing w:after="0" w:line="240" w:lineRule="auto"/>
      </w:pPr>
      <w:r>
        <w:separator/>
      </w:r>
    </w:p>
  </w:endnote>
  <w:endnote w:type="continuationSeparator" w:id="0">
    <w:p w14:paraId="60C111F8" w14:textId="77777777" w:rsidR="00B328E8" w:rsidRDefault="00B3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F930" w14:textId="348F6190" w:rsidR="00E74456" w:rsidRDefault="006750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9EA9A6" wp14:editId="5E5DD9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813347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D73D4" w14:textId="5931870C" w:rsidR="00675032" w:rsidRPr="00675032" w:rsidRDefault="00675032" w:rsidP="006750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0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EA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15D73D4" w14:textId="5931870C" w:rsidR="00675032" w:rsidRPr="00675032" w:rsidRDefault="00675032" w:rsidP="006750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0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0440" w14:textId="722951DD" w:rsidR="00E74456" w:rsidRDefault="006750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3691C8" wp14:editId="48C060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987346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3F9B4" w14:textId="598F57F7" w:rsidR="00675032" w:rsidRPr="00675032" w:rsidRDefault="00675032" w:rsidP="006750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0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69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E03F9B4" w14:textId="598F57F7" w:rsidR="00675032" w:rsidRPr="00675032" w:rsidRDefault="00675032" w:rsidP="006750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0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301F" w14:textId="77777777" w:rsidR="00B328E8" w:rsidRDefault="00B328E8">
      <w:pPr>
        <w:spacing w:after="0" w:line="240" w:lineRule="auto"/>
      </w:pPr>
      <w:r>
        <w:separator/>
      </w:r>
    </w:p>
  </w:footnote>
  <w:footnote w:type="continuationSeparator" w:id="0">
    <w:p w14:paraId="56675231" w14:textId="77777777" w:rsidR="00B328E8" w:rsidRDefault="00B3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322666D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D2243D24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172D8B6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7C4273BE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E1E0FCE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A802093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C18EA3E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E5A0E7EA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9D30E71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779C1DB0">
      <w:start w:val="1"/>
      <w:numFmt w:val="decimal"/>
      <w:lvlText w:val="%1)"/>
      <w:lvlJc w:val="left"/>
      <w:pPr>
        <w:ind w:left="360" w:hanging="360"/>
      </w:pPr>
    </w:lvl>
    <w:lvl w:ilvl="1" w:tplc="4D3A32D2" w:tentative="1">
      <w:start w:val="1"/>
      <w:numFmt w:val="lowerLetter"/>
      <w:lvlText w:val="%2."/>
      <w:lvlJc w:val="left"/>
      <w:pPr>
        <w:ind w:left="1080" w:hanging="360"/>
      </w:pPr>
    </w:lvl>
    <w:lvl w:ilvl="2" w:tplc="EEF6006C" w:tentative="1">
      <w:start w:val="1"/>
      <w:numFmt w:val="lowerRoman"/>
      <w:lvlText w:val="%3."/>
      <w:lvlJc w:val="right"/>
      <w:pPr>
        <w:ind w:left="1800" w:hanging="180"/>
      </w:pPr>
    </w:lvl>
    <w:lvl w:ilvl="3" w:tplc="AB406228" w:tentative="1">
      <w:start w:val="1"/>
      <w:numFmt w:val="decimal"/>
      <w:lvlText w:val="%4."/>
      <w:lvlJc w:val="left"/>
      <w:pPr>
        <w:ind w:left="2520" w:hanging="360"/>
      </w:pPr>
    </w:lvl>
    <w:lvl w:ilvl="4" w:tplc="1DB4CA48" w:tentative="1">
      <w:start w:val="1"/>
      <w:numFmt w:val="lowerLetter"/>
      <w:lvlText w:val="%5."/>
      <w:lvlJc w:val="left"/>
      <w:pPr>
        <w:ind w:left="3240" w:hanging="360"/>
      </w:pPr>
    </w:lvl>
    <w:lvl w:ilvl="5" w:tplc="BB8EB0C8" w:tentative="1">
      <w:start w:val="1"/>
      <w:numFmt w:val="lowerRoman"/>
      <w:lvlText w:val="%6."/>
      <w:lvlJc w:val="right"/>
      <w:pPr>
        <w:ind w:left="3960" w:hanging="180"/>
      </w:pPr>
    </w:lvl>
    <w:lvl w:ilvl="6" w:tplc="8E561EC8" w:tentative="1">
      <w:start w:val="1"/>
      <w:numFmt w:val="decimal"/>
      <w:lvlText w:val="%7."/>
      <w:lvlJc w:val="left"/>
      <w:pPr>
        <w:ind w:left="4680" w:hanging="360"/>
      </w:pPr>
    </w:lvl>
    <w:lvl w:ilvl="7" w:tplc="49C20328" w:tentative="1">
      <w:start w:val="1"/>
      <w:numFmt w:val="lowerLetter"/>
      <w:lvlText w:val="%8."/>
      <w:lvlJc w:val="left"/>
      <w:pPr>
        <w:ind w:left="5400" w:hanging="360"/>
      </w:pPr>
    </w:lvl>
    <w:lvl w:ilvl="8" w:tplc="5F3864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723722">
    <w:abstractNumId w:val="4"/>
  </w:num>
  <w:num w:numId="2" w16cid:durableId="1616520725">
    <w:abstractNumId w:val="1"/>
  </w:num>
  <w:num w:numId="3" w16cid:durableId="1950819253">
    <w:abstractNumId w:val="0"/>
  </w:num>
  <w:num w:numId="4" w16cid:durableId="1751733420">
    <w:abstractNumId w:val="5"/>
  </w:num>
  <w:num w:numId="5" w16cid:durableId="1342778955">
    <w:abstractNumId w:val="10"/>
  </w:num>
  <w:num w:numId="6" w16cid:durableId="161048311">
    <w:abstractNumId w:val="9"/>
  </w:num>
  <w:num w:numId="7" w16cid:durableId="275450541">
    <w:abstractNumId w:val="2"/>
  </w:num>
  <w:num w:numId="8" w16cid:durableId="983395231">
    <w:abstractNumId w:val="7"/>
  </w:num>
  <w:num w:numId="9" w16cid:durableId="1877500475">
    <w:abstractNumId w:val="3"/>
  </w:num>
  <w:num w:numId="10" w16cid:durableId="1848208491">
    <w:abstractNumId w:val="6"/>
  </w:num>
  <w:num w:numId="11" w16cid:durableId="793326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47663"/>
    <w:rsid w:val="000610E0"/>
    <w:rsid w:val="000B24F4"/>
    <w:rsid w:val="000D3666"/>
    <w:rsid w:val="000D374C"/>
    <w:rsid w:val="001134D7"/>
    <w:rsid w:val="00135E81"/>
    <w:rsid w:val="00194B40"/>
    <w:rsid w:val="001A168B"/>
    <w:rsid w:val="00223087"/>
    <w:rsid w:val="002628E9"/>
    <w:rsid w:val="00381BEC"/>
    <w:rsid w:val="003B05E5"/>
    <w:rsid w:val="003C2741"/>
    <w:rsid w:val="00446B75"/>
    <w:rsid w:val="004556FF"/>
    <w:rsid w:val="00477DE5"/>
    <w:rsid w:val="00487B92"/>
    <w:rsid w:val="004A16B1"/>
    <w:rsid w:val="005236E4"/>
    <w:rsid w:val="005405AF"/>
    <w:rsid w:val="0055373F"/>
    <w:rsid w:val="00555936"/>
    <w:rsid w:val="0066274B"/>
    <w:rsid w:val="00675032"/>
    <w:rsid w:val="0077109A"/>
    <w:rsid w:val="00787AFC"/>
    <w:rsid w:val="007A1C8D"/>
    <w:rsid w:val="007A1CA2"/>
    <w:rsid w:val="00820DA4"/>
    <w:rsid w:val="00836ECC"/>
    <w:rsid w:val="008752F2"/>
    <w:rsid w:val="00887F6D"/>
    <w:rsid w:val="0089074E"/>
    <w:rsid w:val="00892B68"/>
    <w:rsid w:val="008C467D"/>
    <w:rsid w:val="008D0239"/>
    <w:rsid w:val="008D513F"/>
    <w:rsid w:val="008F5A14"/>
    <w:rsid w:val="00900738"/>
    <w:rsid w:val="009202D7"/>
    <w:rsid w:val="00924BA7"/>
    <w:rsid w:val="0093787B"/>
    <w:rsid w:val="00945860"/>
    <w:rsid w:val="00964D93"/>
    <w:rsid w:val="00997B99"/>
    <w:rsid w:val="009B0C10"/>
    <w:rsid w:val="00A67145"/>
    <w:rsid w:val="00AA7A26"/>
    <w:rsid w:val="00B205A4"/>
    <w:rsid w:val="00B22762"/>
    <w:rsid w:val="00B328E8"/>
    <w:rsid w:val="00BB7A4D"/>
    <w:rsid w:val="00BC7C2C"/>
    <w:rsid w:val="00BD594F"/>
    <w:rsid w:val="00C2622D"/>
    <w:rsid w:val="00C44501"/>
    <w:rsid w:val="00C465BB"/>
    <w:rsid w:val="00C84215"/>
    <w:rsid w:val="00CB0F07"/>
    <w:rsid w:val="00D3451F"/>
    <w:rsid w:val="00DC112B"/>
    <w:rsid w:val="00DE269F"/>
    <w:rsid w:val="00DF7FDD"/>
    <w:rsid w:val="00E34FE6"/>
    <w:rsid w:val="00E36649"/>
    <w:rsid w:val="00E3715B"/>
    <w:rsid w:val="00E41DE6"/>
    <w:rsid w:val="00E74456"/>
    <w:rsid w:val="00E8017B"/>
    <w:rsid w:val="00ED3240"/>
    <w:rsid w:val="00EE248B"/>
    <w:rsid w:val="00EF46BA"/>
    <w:rsid w:val="00F11161"/>
    <w:rsid w:val="00F14E23"/>
    <w:rsid w:val="00F57A26"/>
    <w:rsid w:val="00F60CF4"/>
    <w:rsid w:val="00F869DF"/>
    <w:rsid w:val="00FA7322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F1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07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ACC29A39-D972-49E0-8859-7718E0C607E0}"/>
</file>

<file path=customXml/itemProps2.xml><?xml version="1.0" encoding="utf-8"?>
<ds:datastoreItem xmlns:ds="http://schemas.openxmlformats.org/officeDocument/2006/customXml" ds:itemID="{6C4BE07D-BF1B-40FE-9851-177CC2CE1143}"/>
</file>

<file path=customXml/itemProps3.xml><?xml version="1.0" encoding="utf-8"?>
<ds:datastoreItem xmlns:ds="http://schemas.openxmlformats.org/officeDocument/2006/customXml" ds:itemID="{72C09861-0C29-4B0A-9940-32E6890BB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2024-05-16T06:41:00Z</dcterms:created>
  <dcterms:modified xsi:type="dcterms:W3CDTF">2024-05-16T06:41:00Z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4d691e24,2e9238b1,70b5d7d7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2024-05-16T06:41:27Z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51b85f7f-9ac5-4dfc-962c-542cc23f0cdc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